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2C" w:rsidRPr="0097288D" w:rsidRDefault="00011D2C" w:rsidP="0097288D">
      <w:pPr>
        <w:spacing w:line="360" w:lineRule="auto"/>
        <w:jc w:val="center"/>
      </w:pPr>
      <w:r w:rsidRPr="0097288D">
        <w:t xml:space="preserve">Założenia do projektu pt. </w:t>
      </w:r>
      <w:r w:rsidRPr="0097288D">
        <w:rPr>
          <w:rFonts w:eastAsia="Arial"/>
        </w:rPr>
        <w:t>„Popatrz! Posłuchaj! Zagraj!”</w:t>
      </w:r>
    </w:p>
    <w:p w:rsidR="0097288D" w:rsidRPr="0097288D" w:rsidRDefault="0097288D" w:rsidP="0097288D">
      <w:pPr>
        <w:spacing w:line="360" w:lineRule="auto"/>
      </w:pPr>
      <w:r w:rsidRPr="0097288D">
        <w:t xml:space="preserve">Projekt ma na celu popularyzację aktywności twórczej i twórczości muzycznej dzieci i młodzieży szkolnej poprzez nagrania audio-wideo utworów muzycznych wykonywanych na instrumentach muzycznych. Uczestnicy projektu podczas nagrań  zdobędą niezbędną wiedzę i umiejętności pozwalające na samodzielne muzykowanie i prezentowanie swoich osiągnięć. Nauczą się na czym polegają i w jaki sposób przygotowuje się nagrania muzyczne, które później mogą być  prezentowane szerszej publiczności. Będą doskonalić umiejętność muzykowania i występowania przed kamerami. Docenią wartość systematycznej pracy w rozwijaniu swoich zdolności. Udział w projekcie wzmocni poczucie własnej wartości i przygotuje młode osoby do późniejszych publicznych wystąpień . </w:t>
      </w:r>
    </w:p>
    <w:p w:rsidR="0097288D" w:rsidRPr="0097288D" w:rsidRDefault="0097288D" w:rsidP="0097288D">
      <w:pPr>
        <w:spacing w:line="360" w:lineRule="auto"/>
      </w:pPr>
      <w:r w:rsidRPr="00DB1B39">
        <w:t xml:space="preserve">Projekt </w:t>
      </w:r>
      <w:r w:rsidR="00DB1B39" w:rsidRPr="00DB1B39">
        <w:t xml:space="preserve">jest </w:t>
      </w:r>
      <w:r w:rsidR="00DB1B39" w:rsidRPr="00DB1B39">
        <w:t xml:space="preserve">realizowany od 25 marca do 20 czerwca </w:t>
      </w:r>
      <w:r w:rsidR="00DB1B39">
        <w:t xml:space="preserve">i </w:t>
      </w:r>
      <w:bookmarkStart w:id="0" w:name="_GoBack"/>
      <w:bookmarkEnd w:id="0"/>
      <w:r w:rsidRPr="00DB1B39">
        <w:t>ma zachęcić</w:t>
      </w:r>
      <w:r w:rsidRPr="0097288D">
        <w:t xml:space="preserve"> dzieci i młodzież do aktywnego udziału w edukacji i twórczości muzycznej. Aby wziąć udział w projekcie należy wypełnić formularz zgłoszeniowy  znajdujący się  na stronie www.promuza.org i dostarczyć go osobiście bądź drogą pocztową do 15 kwietnia 2017r. do siedziby fundacji w Koluszkach, ul. 11 Listopada 41. (Regulamin projektu dostępny w siedzibie Fundacji oraz na stronie internetowej Fundacji.)</w:t>
      </w:r>
    </w:p>
    <w:p w:rsidR="0097288D" w:rsidRPr="0097288D" w:rsidRDefault="0097288D" w:rsidP="0097288D">
      <w:pPr>
        <w:spacing w:line="360" w:lineRule="auto"/>
      </w:pPr>
      <w:r w:rsidRPr="0097288D">
        <w:t>W projekcie mogą wziąć udział zarówno soliści, jak i małe zespoły.</w:t>
      </w:r>
    </w:p>
    <w:p w:rsidR="0097288D" w:rsidRPr="0097288D" w:rsidRDefault="0097288D" w:rsidP="0097288D">
      <w:pPr>
        <w:spacing w:line="360" w:lineRule="auto"/>
      </w:pPr>
      <w:r w:rsidRPr="0097288D">
        <w:t>Osobom, które zgłoszą się do projektu w przygotowaniu i realizacji nagrań  pomagać będą wykwalifikowani instruktorzy muzyczni współpracujący z Fundacją PRO MUZA.</w:t>
      </w:r>
    </w:p>
    <w:p w:rsidR="0097288D" w:rsidRPr="0097288D" w:rsidRDefault="0097288D" w:rsidP="0097288D">
      <w:pPr>
        <w:spacing w:line="360" w:lineRule="auto"/>
      </w:pPr>
      <w:r w:rsidRPr="0097288D">
        <w:t xml:space="preserve">Szczególnie utalentowanym uczniom, wykonawcom oraz osobom współpracującym w realizacji projektu przyznane zostaną wyróżnienia i nagrody. </w:t>
      </w:r>
    </w:p>
    <w:p w:rsidR="0097288D" w:rsidRPr="0097288D" w:rsidRDefault="0097288D" w:rsidP="0097288D">
      <w:pPr>
        <w:spacing w:line="360" w:lineRule="auto"/>
      </w:pPr>
      <w:r w:rsidRPr="0097288D">
        <w:t xml:space="preserve">Nagrania wideo będą prezentowane po zakończeniu projektu jako utwory demonstracyjne w edukacji muzycznej przyszłych adeptów muzyki, a ponadto, te najlepsze, zostaną opublikowane na stronie internetowej fundacji </w:t>
      </w:r>
      <w:hyperlink r:id="rId4" w:history="1">
        <w:r w:rsidRPr="0097288D">
          <w:rPr>
            <w:rStyle w:val="Hipercze"/>
          </w:rPr>
          <w:t>www.promuza.org</w:t>
        </w:r>
      </w:hyperlink>
      <w:r w:rsidRPr="0097288D">
        <w:t xml:space="preserve">  oraz na </w:t>
      </w:r>
      <w:proofErr w:type="spellStart"/>
      <w:r w:rsidRPr="0097288D">
        <w:t>Facebook’u</w:t>
      </w:r>
      <w:proofErr w:type="spellEnd"/>
      <w:r w:rsidRPr="0097288D">
        <w:t xml:space="preserve">. </w:t>
      </w:r>
    </w:p>
    <w:p w:rsidR="0097288D" w:rsidRPr="0097288D" w:rsidRDefault="0097288D" w:rsidP="0097288D">
      <w:pPr>
        <w:spacing w:line="360" w:lineRule="auto"/>
      </w:pPr>
      <w:r w:rsidRPr="0097288D">
        <w:t xml:space="preserve">Wyróżnione filmy będzie można oglądać  jako przykłady do naśladowania nauczania gry na instrumentach muzycznych w innych placówkach.  Nagrane i umieszczone w Internecie utwory muzyczne będą służyły popularyzacji kultury muzycznej dzieci i młodzieży. Nastąpi integracja środowiska wokół miejscowych  działań edukacyjno-kulturalnych. </w:t>
      </w:r>
    </w:p>
    <w:p w:rsidR="0097288D" w:rsidRDefault="0097288D" w:rsidP="0097288D">
      <w:pPr>
        <w:spacing w:line="360" w:lineRule="auto"/>
      </w:pPr>
      <w:r w:rsidRPr="0097288D">
        <w:t>Na zakończenie projektu zorganizowany zostanie koncert  z udziałem uczestników projektu, na którym zaprezentowane zostaną wybrane utwory przygotowane do nagrań.</w:t>
      </w:r>
    </w:p>
    <w:p w:rsidR="00DB1B39" w:rsidRPr="0097288D" w:rsidRDefault="00DB1B39" w:rsidP="00DB1B39">
      <w:pPr>
        <w:spacing w:line="360" w:lineRule="auto"/>
      </w:pPr>
      <w:r w:rsidRPr="0097288D">
        <w:t xml:space="preserve">Projekt </w:t>
      </w:r>
      <w:r>
        <w:t>Fundacji</w:t>
      </w:r>
      <w:r w:rsidRPr="0097288D">
        <w:t xml:space="preserve"> PRO MUZA pt. </w:t>
      </w:r>
      <w:r w:rsidRPr="0097288D">
        <w:rPr>
          <w:rFonts w:eastAsia="Arial"/>
        </w:rPr>
        <w:t>„Popatrz! Posłuchaj! Zagraj!”</w:t>
      </w:r>
      <w:r w:rsidRPr="0097288D">
        <w:t xml:space="preserve"> </w:t>
      </w:r>
      <w:r>
        <w:t>jest współfinansowany</w:t>
      </w:r>
      <w:r w:rsidRPr="0097288D">
        <w:t xml:space="preserve"> </w:t>
      </w:r>
    </w:p>
    <w:p w:rsidR="00DB1B39" w:rsidRPr="0097288D" w:rsidRDefault="00DB1B39" w:rsidP="00DB1B39">
      <w:pPr>
        <w:spacing w:line="360" w:lineRule="auto"/>
      </w:pPr>
      <w:r w:rsidRPr="0097288D">
        <w:t xml:space="preserve">ze środków </w:t>
      </w:r>
      <w:proofErr w:type="spellStart"/>
      <w:r w:rsidRPr="0097288D">
        <w:t>UMiG</w:t>
      </w:r>
      <w:proofErr w:type="spellEnd"/>
      <w:r w:rsidRPr="0097288D">
        <w:t xml:space="preserve"> Koluszki</w:t>
      </w:r>
      <w:r>
        <w:t>.</w:t>
      </w:r>
    </w:p>
    <w:p w:rsidR="00F0507E" w:rsidRPr="0097288D" w:rsidRDefault="00F0507E" w:rsidP="0097288D">
      <w:pPr>
        <w:spacing w:line="360" w:lineRule="auto"/>
      </w:pPr>
    </w:p>
    <w:sectPr w:rsidR="00F0507E" w:rsidRPr="0097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7E"/>
    <w:rsid w:val="00011D2C"/>
    <w:rsid w:val="00123959"/>
    <w:rsid w:val="00173F69"/>
    <w:rsid w:val="001F07B1"/>
    <w:rsid w:val="002C15D8"/>
    <w:rsid w:val="004F4344"/>
    <w:rsid w:val="007821D5"/>
    <w:rsid w:val="008B3BC8"/>
    <w:rsid w:val="0097288D"/>
    <w:rsid w:val="00D07C0C"/>
    <w:rsid w:val="00DB1B39"/>
    <w:rsid w:val="00F0507E"/>
    <w:rsid w:val="00F22400"/>
    <w:rsid w:val="00F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C584-95A0-416A-9B24-C39597A9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07E"/>
    <w:pPr>
      <w:spacing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50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6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muz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PROMUZA</dc:creator>
  <cp:keywords/>
  <dc:description/>
  <cp:lastModifiedBy>Fundacja PROMUZA</cp:lastModifiedBy>
  <cp:revision>9</cp:revision>
  <cp:lastPrinted>2017-03-13T12:43:00Z</cp:lastPrinted>
  <dcterms:created xsi:type="dcterms:W3CDTF">2017-03-13T11:52:00Z</dcterms:created>
  <dcterms:modified xsi:type="dcterms:W3CDTF">2017-03-15T10:51:00Z</dcterms:modified>
</cp:coreProperties>
</file>